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0B" w:rsidRDefault="004A4CD4" w:rsidP="00D646E0">
      <w:pPr>
        <w:jc w:val="center"/>
      </w:pPr>
      <w:r w:rsidRPr="004A4CD4">
        <w:rPr>
          <w:b/>
        </w:rPr>
        <w:t>Flow regime</w:t>
      </w:r>
      <w:r>
        <w:rPr>
          <w:b/>
        </w:rPr>
        <w:t>s</w:t>
      </w:r>
      <w:r w:rsidRPr="004A4CD4">
        <w:rPr>
          <w:b/>
        </w:rPr>
        <w:t xml:space="preserve"> of natural versus regulated rivers.</w:t>
      </w:r>
    </w:p>
    <w:p w:rsidR="0035597F" w:rsidRDefault="002E7D0B" w:rsidP="00D646E0">
      <w:pPr>
        <w:jc w:val="center"/>
      </w:pPr>
      <w:r>
        <w:t xml:space="preserve">* </w:t>
      </w:r>
      <w:r w:rsidR="0035597F">
        <w:t>Michel Lapointe, McGill University</w:t>
      </w:r>
    </w:p>
    <w:p w:rsidR="002E7D0B" w:rsidRDefault="002E7D0B">
      <w:r>
        <w:t>Abstract</w:t>
      </w:r>
    </w:p>
    <w:p w:rsidR="00F25F7B" w:rsidRDefault="008A36CF" w:rsidP="002E7D0B">
      <w:pPr>
        <w:jc w:val="both"/>
      </w:pPr>
      <w:r>
        <w:t>This s</w:t>
      </w:r>
      <w:r w:rsidR="004A4CD4" w:rsidRPr="004A4CD4">
        <w:t xml:space="preserve">tudy </w:t>
      </w:r>
      <w:r>
        <w:t xml:space="preserve">aims to </w:t>
      </w:r>
      <w:r w:rsidR="006B5059">
        <w:t xml:space="preserve">characterize </w:t>
      </w:r>
      <w:r w:rsidR="004A4CD4" w:rsidRPr="004A4CD4">
        <w:t>the impacts of river damming on a variety of ecosystem related metrics of river flow regime alteration</w:t>
      </w:r>
      <w:r w:rsidR="009463DF" w:rsidRPr="009463DF">
        <w:t xml:space="preserve"> </w:t>
      </w:r>
      <w:proofErr w:type="gramStart"/>
      <w:r w:rsidR="001C1B79">
        <w:t xml:space="preserve">at </w:t>
      </w:r>
      <w:r w:rsidR="009463DF">
        <w:t xml:space="preserve"> </w:t>
      </w:r>
      <w:proofErr w:type="spellStart"/>
      <w:r w:rsidR="009463DF">
        <w:t>Hydronet</w:t>
      </w:r>
      <w:proofErr w:type="spellEnd"/>
      <w:proofErr w:type="gramEnd"/>
      <w:r w:rsidR="009463DF">
        <w:t xml:space="preserve"> </w:t>
      </w:r>
      <w:r w:rsidR="009463DF" w:rsidRPr="004A4CD4">
        <w:t>study sites across Canada</w:t>
      </w:r>
      <w:r w:rsidR="005C62A4">
        <w:t>. The</w:t>
      </w:r>
      <w:r>
        <w:t xml:space="preserve"> study will </w:t>
      </w:r>
      <w:r w:rsidR="00F25F7B">
        <w:t xml:space="preserve">thus </w:t>
      </w:r>
      <w:r>
        <w:t>suppl</w:t>
      </w:r>
      <w:r w:rsidR="005C62A4">
        <w:t xml:space="preserve">y </w:t>
      </w:r>
      <w:r w:rsidR="00CB414A">
        <w:t xml:space="preserve">key information </w:t>
      </w:r>
      <w:r w:rsidR="005C62A4">
        <w:t xml:space="preserve">to the SNG </w:t>
      </w:r>
      <w:r w:rsidR="00CB414A">
        <w:t xml:space="preserve">modeling effort </w:t>
      </w:r>
      <w:r w:rsidR="005C62A4">
        <w:t xml:space="preserve">on </w:t>
      </w:r>
      <w:r w:rsidR="00CB414A">
        <w:t xml:space="preserve">the </w:t>
      </w:r>
      <w:r w:rsidR="005C62A4">
        <w:t xml:space="preserve">specific </w:t>
      </w:r>
      <w:r>
        <w:t xml:space="preserve">flow alterations in </w:t>
      </w:r>
      <w:r w:rsidR="001C1B79">
        <w:t xml:space="preserve">each </w:t>
      </w:r>
      <w:r>
        <w:t>study syste</w:t>
      </w:r>
      <w:r w:rsidR="001C1B79">
        <w:t>m</w:t>
      </w:r>
      <w:r>
        <w:t xml:space="preserve"> </w:t>
      </w:r>
      <w:r w:rsidR="005C62A4">
        <w:t xml:space="preserve">that </w:t>
      </w:r>
      <w:r>
        <w:t xml:space="preserve">act as drivers of short term and long term changes to fish habitats. </w:t>
      </w:r>
    </w:p>
    <w:p w:rsidR="001C1B79" w:rsidRDefault="004A4CD4" w:rsidP="002E7D0B">
      <w:pPr>
        <w:jc w:val="both"/>
      </w:pPr>
      <w:r w:rsidRPr="00D5766E">
        <w:t>River discharge (flow, m</w:t>
      </w:r>
      <w:r w:rsidRPr="00D5766E">
        <w:rPr>
          <w:vertAlign w:val="superscript"/>
        </w:rPr>
        <w:t>3</w:t>
      </w:r>
      <w:r w:rsidRPr="00D5766E">
        <w:t>·s</w:t>
      </w:r>
      <w:r w:rsidRPr="00D5766E">
        <w:rPr>
          <w:vertAlign w:val="superscript"/>
        </w:rPr>
        <w:t>-1</w:t>
      </w:r>
      <w:r w:rsidRPr="00D5766E">
        <w:t>), the product of velocity and the river’s cross sectional area</w:t>
      </w:r>
      <w:r>
        <w:t xml:space="preserve"> </w:t>
      </w:r>
      <w:r w:rsidRPr="00D5766E">
        <w:t xml:space="preserve"> is naturally variable and dependent on regional climate and seasonal precipitation as well as watershed scale </w:t>
      </w:r>
      <w:r w:rsidR="00A9248E">
        <w:t xml:space="preserve">relief and </w:t>
      </w:r>
      <w:r w:rsidRPr="00D5766E">
        <w:t>storag</w:t>
      </w:r>
      <w:r>
        <w:t xml:space="preserve">es such as lakes and aquifers, factors that </w:t>
      </w:r>
      <w:r w:rsidRPr="00D5766E">
        <w:t xml:space="preserve">vary </w:t>
      </w:r>
      <w:r w:rsidR="00A9248E">
        <w:t xml:space="preserve">widely </w:t>
      </w:r>
      <w:r w:rsidRPr="00D5766E">
        <w:t>across Canada. When discharge is regulated for hydropower, five main flow characteristics are affected</w:t>
      </w:r>
      <w:r>
        <w:t>,</w:t>
      </w:r>
      <w:r w:rsidRPr="00D5766E">
        <w:t xml:space="preserve"> including</w:t>
      </w:r>
      <w:r>
        <w:t>:</w:t>
      </w:r>
      <w:r w:rsidRPr="00D5766E">
        <w:t xml:space="preserve"> magnitude, duration, timing (seasonality), recurrence frequency and rates of change </w:t>
      </w:r>
      <w:r w:rsidRPr="007C5063">
        <w:t>(</w:t>
      </w:r>
      <w:proofErr w:type="spellStart"/>
      <w:r w:rsidRPr="007C5063">
        <w:t>Magilligan</w:t>
      </w:r>
      <w:proofErr w:type="spellEnd"/>
      <w:r w:rsidRPr="007C5063">
        <w:t xml:space="preserve"> and </w:t>
      </w:r>
      <w:proofErr w:type="spellStart"/>
      <w:r w:rsidRPr="007C5063">
        <w:t>Nislow</w:t>
      </w:r>
      <w:proofErr w:type="spellEnd"/>
      <w:r w:rsidRPr="007C5063">
        <w:t>, 2001, 2005)</w:t>
      </w:r>
      <w:r>
        <w:t>.  A</w:t>
      </w:r>
      <w:r w:rsidRPr="00D5766E">
        <w:t xml:space="preserve">ll affect </w:t>
      </w:r>
      <w:proofErr w:type="spellStart"/>
      <w:r w:rsidRPr="00D5766E">
        <w:t>riverine</w:t>
      </w:r>
      <w:proofErr w:type="spellEnd"/>
      <w:r w:rsidRPr="00D5766E">
        <w:t xml:space="preserve"> biota directly and indirectly via short term and long term impacts on fish </w:t>
      </w:r>
      <w:proofErr w:type="spellStart"/>
      <w:r w:rsidRPr="00D5766E">
        <w:t>behaviour</w:t>
      </w:r>
      <w:proofErr w:type="spellEnd"/>
      <w:r w:rsidRPr="00D5766E">
        <w:t xml:space="preserve"> and habitat,</w:t>
      </w:r>
      <w:r w:rsidR="00A9248E">
        <w:t xml:space="preserve"> </w:t>
      </w:r>
      <w:r w:rsidRPr="00D5766E">
        <w:t xml:space="preserve">e.g. on the </w:t>
      </w:r>
      <w:r w:rsidRPr="00D5766E">
        <w:rPr>
          <w:lang w:val="en-GB"/>
        </w:rPr>
        <w:t>calibre and mobility of channel substrate, on channel width, bar structure and bank erosion rates, side channel number and complexity, on floodplain plant succession, on pond water balance</w:t>
      </w:r>
      <w:r>
        <w:rPr>
          <w:lang w:val="en-GB"/>
        </w:rPr>
        <w:t xml:space="preserve"> and river</w:t>
      </w:r>
      <w:r w:rsidRPr="00D5766E">
        <w:rPr>
          <w:lang w:val="en-GB"/>
        </w:rPr>
        <w:t xml:space="preserve"> thermal and chemical regimes</w:t>
      </w:r>
      <w:r w:rsidRPr="00D5766E">
        <w:t xml:space="preserve"> </w:t>
      </w:r>
      <w:r w:rsidRPr="007C5063">
        <w:t>(Richter et al. 1996).</w:t>
      </w:r>
      <w:r w:rsidRPr="00D5766E">
        <w:t xml:space="preserve"> </w:t>
      </w:r>
    </w:p>
    <w:p w:rsidR="00367D26" w:rsidRDefault="00F25F7B" w:rsidP="002E7D0B">
      <w:pPr>
        <w:jc w:val="both"/>
      </w:pPr>
      <w:r>
        <w:t xml:space="preserve">One </w:t>
      </w:r>
      <w:proofErr w:type="gramStart"/>
      <w:r>
        <w:t>masters</w:t>
      </w:r>
      <w:proofErr w:type="gramEnd"/>
      <w:r w:rsidR="00CB414A">
        <w:t xml:space="preserve"> project</w:t>
      </w:r>
      <w:r>
        <w:t xml:space="preserve"> has begun in September 2011</w:t>
      </w:r>
      <w:r w:rsidR="001C1B79">
        <w:t xml:space="preserve"> and is the subject of a separate presentation.</w:t>
      </w:r>
      <w:r w:rsidR="008A3D8A">
        <w:t xml:space="preserve"> </w:t>
      </w:r>
      <w:r w:rsidR="001C1B79">
        <w:t xml:space="preserve">The </w:t>
      </w:r>
      <w:r w:rsidR="008A3D8A">
        <w:t>main objective</w:t>
      </w:r>
      <w:r w:rsidR="001C1B79">
        <w:t>s</w:t>
      </w:r>
      <w:r w:rsidR="00CB414A">
        <w:t xml:space="preserve"> </w:t>
      </w:r>
      <w:r w:rsidR="001C1B79">
        <w:t>of this project are</w:t>
      </w:r>
      <w:r w:rsidR="00CB414A">
        <w:t xml:space="preserve"> </w:t>
      </w:r>
      <w:r w:rsidR="008A3D8A">
        <w:t>to estimate flow alteration metrics</w:t>
      </w:r>
      <w:r w:rsidR="001C1B79">
        <w:t xml:space="preserve"> and </w:t>
      </w:r>
      <w:r w:rsidR="008A3D8A">
        <w:t xml:space="preserve">to </w:t>
      </w:r>
      <w:proofErr w:type="spellStart"/>
      <w:proofErr w:type="gramStart"/>
      <w:r w:rsidR="008A3D8A">
        <w:t>analyse</w:t>
      </w:r>
      <w:proofErr w:type="spellEnd"/>
      <w:r w:rsidR="00CB414A">
        <w:t xml:space="preserve"> </w:t>
      </w:r>
      <w:r w:rsidR="008A3D8A">
        <w:t xml:space="preserve"> in</w:t>
      </w:r>
      <w:proofErr w:type="gramEnd"/>
      <w:r w:rsidR="008A3D8A">
        <w:t xml:space="preserve">  a subset of </w:t>
      </w:r>
      <w:proofErr w:type="spellStart"/>
      <w:r w:rsidR="008A3D8A">
        <w:t>Hydronet</w:t>
      </w:r>
      <w:proofErr w:type="spellEnd"/>
      <w:r w:rsidR="008A3D8A">
        <w:t xml:space="preserve"> study systems  how the altered flow regime </w:t>
      </w:r>
      <w:r w:rsidR="00CB414A">
        <w:t>has modified</w:t>
      </w:r>
      <w:r w:rsidR="001C1B79">
        <w:t xml:space="preserve"> the</w:t>
      </w:r>
      <w:r w:rsidR="00CB414A">
        <w:t xml:space="preserve"> </w:t>
      </w:r>
      <w:r w:rsidR="001C1B79">
        <w:t>‘</w:t>
      </w:r>
      <w:r w:rsidR="00CB414A">
        <w:t>channel forming</w:t>
      </w:r>
      <w:r w:rsidR="001C1B79">
        <w:t xml:space="preserve">’, </w:t>
      </w:r>
      <w:proofErr w:type="spellStart"/>
      <w:r w:rsidR="001C1B79">
        <w:t>geomorphologically</w:t>
      </w:r>
      <w:proofErr w:type="spellEnd"/>
      <w:r w:rsidR="001C1B79">
        <w:t xml:space="preserve"> dominant flow level </w:t>
      </w:r>
      <w:r w:rsidR="00CB414A">
        <w:t xml:space="preserve">and  </w:t>
      </w:r>
      <w:r w:rsidR="001C1B79">
        <w:t>affected</w:t>
      </w:r>
      <w:r w:rsidR="008A3D8A">
        <w:t xml:space="preserve"> </w:t>
      </w:r>
      <w:r w:rsidR="00CB414A">
        <w:t>cross sectional morphology and habitat conditions</w:t>
      </w:r>
      <w:r w:rsidR="001C1B79">
        <w:t xml:space="preserve">. </w:t>
      </w:r>
    </w:p>
    <w:sectPr w:rsidR="00367D26" w:rsidSect="00850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A4CD4"/>
    <w:rsid w:val="000C693E"/>
    <w:rsid w:val="001C1B79"/>
    <w:rsid w:val="002E7D0B"/>
    <w:rsid w:val="003239F4"/>
    <w:rsid w:val="0035597F"/>
    <w:rsid w:val="004A4CD4"/>
    <w:rsid w:val="005926C0"/>
    <w:rsid w:val="005C62A4"/>
    <w:rsid w:val="006B5059"/>
    <w:rsid w:val="00850A78"/>
    <w:rsid w:val="008A36CF"/>
    <w:rsid w:val="008A3D8A"/>
    <w:rsid w:val="009463DF"/>
    <w:rsid w:val="00A9248E"/>
    <w:rsid w:val="00CB414A"/>
    <w:rsid w:val="00D646E0"/>
    <w:rsid w:val="00DF10FA"/>
    <w:rsid w:val="00F2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Carolle</cp:lastModifiedBy>
  <cp:revision>9</cp:revision>
  <dcterms:created xsi:type="dcterms:W3CDTF">2012-02-25T16:59:00Z</dcterms:created>
  <dcterms:modified xsi:type="dcterms:W3CDTF">2012-04-24T19:43:00Z</dcterms:modified>
</cp:coreProperties>
</file>